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178B" w14:textId="095928F6" w:rsidR="00E667BF" w:rsidRDefault="007D5FC8" w:rsidP="00DD3A36">
      <w:pPr>
        <w:spacing w:line="480" w:lineRule="auto"/>
      </w:pPr>
      <w:r>
        <w:t>Liesel Theusch</w:t>
      </w:r>
    </w:p>
    <w:p w14:paraId="4EC1E4FB" w14:textId="271C6E22" w:rsidR="007D5FC8" w:rsidRDefault="007D5FC8" w:rsidP="00DD3A36">
      <w:pPr>
        <w:spacing w:line="480" w:lineRule="auto"/>
      </w:pPr>
      <w:r>
        <w:t>03/28/2019</w:t>
      </w:r>
    </w:p>
    <w:p w14:paraId="66A2E0A1" w14:textId="08B9E439" w:rsidR="007D5FC8" w:rsidRDefault="007D5FC8" w:rsidP="00DD3A36">
      <w:pPr>
        <w:spacing w:line="480" w:lineRule="auto"/>
        <w:jc w:val="center"/>
      </w:pPr>
      <w:r>
        <w:t>Social Emotional Learning in Student Teaching</w:t>
      </w:r>
    </w:p>
    <w:p w14:paraId="602D2CA3" w14:textId="5E751853" w:rsidR="007D5FC8" w:rsidRDefault="007D5FC8" w:rsidP="00DD3A36">
      <w:pPr>
        <w:spacing w:line="480" w:lineRule="auto"/>
        <w:ind w:firstLine="720"/>
      </w:pPr>
      <w:r>
        <w:t xml:space="preserve">Recently in my student teaching experience, I have encountered behavioral issues with a few students when asked to participate in class or remove distractions from their area. This is to be expected in teaching and one </w:t>
      </w:r>
      <w:proofErr w:type="gramStart"/>
      <w:r>
        <w:t>particular instance</w:t>
      </w:r>
      <w:proofErr w:type="gramEnd"/>
      <w:r>
        <w:t xml:space="preserve"> provided an opportunity to develop social emotional awareness in a struggling student. </w:t>
      </w:r>
    </w:p>
    <w:p w14:paraId="1902B5B8" w14:textId="44837E32" w:rsidR="00DD3A36" w:rsidRDefault="007D5FC8" w:rsidP="00DD3A36">
      <w:pPr>
        <w:spacing w:line="480" w:lineRule="auto"/>
        <w:ind w:firstLine="720"/>
      </w:pPr>
      <w:r>
        <w:t xml:space="preserve">After a student had a particularly disruptive class period and left class early, we later had private discussion of how to move forward in future classes. Most of our discussion analyzed the student’s self-awareness and self-management skills highlighted in my findings from my social-emotional learning project. My knowledge and experience with these concepts allowed me to serve as a facilitator of reflection to heighten a student’s awareness of themselves and how conducting a “…nonreactive and </w:t>
      </w:r>
      <w:proofErr w:type="spellStart"/>
      <w:r>
        <w:t>nonjudgemental</w:t>
      </w:r>
      <w:proofErr w:type="spellEnd"/>
      <w:r>
        <w:t xml:space="preserve"> attention to [their] inner states” (Goleman, 47) could help them in future classes and emotionally stressful situations. After this discussion, the student showed improved participation in class</w:t>
      </w:r>
      <w:r w:rsidR="00DD3A36">
        <w:t xml:space="preserve"> and an improved relationship with me and their group members.</w:t>
      </w:r>
    </w:p>
    <w:p w14:paraId="2332ABB1" w14:textId="47104A22" w:rsidR="00DD3A36" w:rsidRDefault="00DD3A36" w:rsidP="00DD3A36">
      <w:pPr>
        <w:spacing w:line="480" w:lineRule="auto"/>
        <w:ind w:firstLine="720"/>
      </w:pPr>
      <w:r>
        <w:t xml:space="preserve">The integration of my work with students and the social emotional learning investigation I conducted allowed me to facilitate growth in an individual student in a positive manner. The student has demonstrated growth in the self-awareness and self-management areas of social emotional learning and I further developed my relationship skills when interacting with students in a professional manner. SEL is a continuous process and my knowledge in this area will allow me to better support students in my classroom. </w:t>
      </w:r>
    </w:p>
    <w:p w14:paraId="2011B151" w14:textId="77777777" w:rsidR="003E26B6" w:rsidRDefault="003E26B6" w:rsidP="003E26B6">
      <w:pPr>
        <w:spacing w:line="480" w:lineRule="auto"/>
      </w:pPr>
    </w:p>
    <w:p w14:paraId="72F9BF03" w14:textId="10B6EF3E" w:rsidR="003E26B6" w:rsidRDefault="003E26B6" w:rsidP="003E26B6">
      <w:pPr>
        <w:spacing w:line="480" w:lineRule="auto"/>
        <w:jc w:val="center"/>
      </w:pPr>
      <w:r>
        <w:lastRenderedPageBreak/>
        <w:t>Works Cited</w:t>
      </w:r>
      <w:bookmarkStart w:id="0" w:name="_GoBack"/>
      <w:bookmarkEnd w:id="0"/>
    </w:p>
    <w:p w14:paraId="119089E1" w14:textId="61CC3AD4" w:rsidR="003E26B6" w:rsidRDefault="003E26B6" w:rsidP="003E26B6">
      <w:pPr>
        <w:spacing w:line="480" w:lineRule="auto"/>
      </w:pPr>
      <w:r w:rsidRPr="00BE1331">
        <w:t>Goleman, Daniel. </w:t>
      </w:r>
      <w:r w:rsidRPr="00BE1331">
        <w:rPr>
          <w:i/>
          <w:iCs/>
        </w:rPr>
        <w:t>Emotional Intelligence</w:t>
      </w:r>
      <w:r w:rsidRPr="00BE1331">
        <w:t>. New York: Bantam, 2005. Print.</w:t>
      </w:r>
    </w:p>
    <w:sectPr w:rsidR="003E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C8"/>
    <w:rsid w:val="0024774F"/>
    <w:rsid w:val="003E26B6"/>
    <w:rsid w:val="005453E1"/>
    <w:rsid w:val="00733D33"/>
    <w:rsid w:val="007D5FC8"/>
    <w:rsid w:val="00AC072D"/>
    <w:rsid w:val="00AD6B7E"/>
    <w:rsid w:val="00DD3A36"/>
    <w:rsid w:val="00E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BCC3"/>
  <w15:chartTrackingRefBased/>
  <w15:docId w15:val="{EC72E1CD-FE08-45FD-99AE-6F71DD2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Liesel Theusch</cp:lastModifiedBy>
  <cp:revision>2</cp:revision>
  <dcterms:created xsi:type="dcterms:W3CDTF">2019-04-07T19:11:00Z</dcterms:created>
  <dcterms:modified xsi:type="dcterms:W3CDTF">2019-04-07T19:30:00Z</dcterms:modified>
</cp:coreProperties>
</file>